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5"/>
        <w:gridCol w:w="1365"/>
        <w:gridCol w:w="6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to, że każdy człowiek może jeść i pić, i widzieć to, co dobre, przy całym swoim trudzie, jest darem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2024-05-01T08:32:36Z</dcterms:modified>
</cp:coreProperties>
</file>