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pójdę na górę mirry i na wzgórze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2024-04-28T23:17:09Z</dcterms:modified>
</cp:coreProperties>
</file>