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srebra i złota, i nie ma końca jego skarbom. I pełna jest jego ziemia koni, i nie ma końca jego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jego ziemia srebra i złota i nie ma końca jego skarbom. Pełna jest jego ziemia koni i nie ma końca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srebra i złota i nie ma końca ich skarbom. Ich ziemia jest pełna koni i nie ma końca ich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napełniona jest ziemia ich srebrem i złotem, a końca niemasz skarbom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Napełniona jest ziemia srebra i złota, i nie masz końca skarbom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srebra i złota, a skarby jego są niezliczone. Kraj jego pełen jest koni, a wozy jego nieprzeliczone.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srebra i złota, tak że nie ma końca ich skarbom. I pełna jest ich ziemia koni, tak że nie ma końca ich wozom wojennym.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srebra i złota, jego skarbom nie ma kresu, jego kraj jest pełen koni, jego rydwanom nie ma kresu,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srebra i złota, nieprzebrane są jego skarby, szczyci się liczną konnicą i niezliczoną ilością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srebra i złota, a jego skarby są nieprzebrane. Kraina pełna rumaków [bojowych] i niezliczonych wozów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їхня країна наповнилася сріблом і золотом, і не було числа їхнім скарбам. І земля наповнилася кіньми, і не було числа їхнім колісницям.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pełna jest srebra i złota, i nie ma końca ich skarbom; ziemia pełna jest ich rumaków i nie ma końca ich wozom.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jest pełna srebra i złota, a ich skarbom nie ma końca. Ziemia ich jest pełna koni, a ich rydwanom nie ma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2024-05-01T10:26:05Z</dcterms:modified>
</cp:coreProperties>
</file>