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choroby będzie pozostawał nieczysty. Zamieszka na osobności, jego siedziba będzie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póki jest na nim plaga, będzie skalany,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nieczysty. Będzie mieszkał sam;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dni, póki jest zaraza na nim, nieczystym będzie, bo nieczystym jest, sam będzie mieszkał; precz za obozem będzie mieszkanie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wszytek czas, póki jest trędowatym i nieczystym, sam będzie mieszkał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Będzie mieszkał w odosobnieniu.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Samotnie mieszkać będzie,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uważany za nieczystego, bo jest on nieczysty. Będzie mieszkał w odosobnieniu, a 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Będzie mieszkał sam,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będzie dotknięty tą zarazą, będzie uważany za nieczystego. Będzie mieszkał w odosobnieniu,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czas, kiedy oznaka jest na nim, będzie rytualnie skażony. Pozostanie sam. Jego miejsce będzie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дні, в яких на ньому буде хворе місце, будучи нечистим, нечистим буде. Відлученим сидітиме, поза табором буде йому перебування.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póki jest dotknięty zarazą będzie uważany za nieczystego. Jest nieczysty, będzie przebywał oddzielony;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dni, w których jest na nim ta plaga, będzie nieczysty. Jest nieczysty. Ma mieszkać w odosobnieniu. Jego miejsce zamieszkania jest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2024-04-29T10:25:30Z</dcterms:modified>
</cp:coreProperties>
</file>