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8"/>
        <w:gridCol w:w="1600"/>
        <w:gridCol w:w="61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spali je kapłan na ołtarzu jako wdzięczny dar dla JAHWE – jest to ofiara za przewinienie.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2024-04-27T08:45:17Z</dcterms:modified>
</cp:coreProperties>
</file>