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3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doszło słowo JAHWE do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zaś Pan skierował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Jeremiasza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7:25&lt;/x&gt;; &lt;x&gt;300 25:3-7&lt;/x&gt;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2024-04-29T20:02:04Z</dcterms:modified>
</cp:coreProperties>
</file>