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Jaazaniasza,* syna Jeremiasza,** syna Chabasiniasza,*** i jego braci, i wszystkich jego synów, i cały dom Rekabitów.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więc Jaazaniasza, syna Jeremiasza, syna Chabasiniasza, jego braci i wszystkich jego synów — cały ród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ze sobą Jaazaniasza, syna Jeremiasza, syna Chabasiniasza, jego braci, wszystkich jego synów i cały dom Rekabitów;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z sobą Jasanijasza, syna Jeremijaszowego, syna Chabazymijaszowego, i braci jego, i wszystkich synów jego, i wszystek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Jezoniasza, syna Jeremiaszowego, syna Habsaniego, i bracią jego, i wszytkie syny jego, i wszytek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Jaazaniasza, syna Jeremiasza, syna Chabassiniasza, i jego braci, wszystkich jego synów i całą rodzinę Rekabitów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Jaazaniasza, syna Jeremiasza, syna Chabasiniasza, jego braci i wszystkich jego synów, i całe bractwo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Chabassiniasza, i jego braci, oraz jego wszystkich synów i cały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Chabassiniasza, oraz jego braci, wszystkich jego synów i cały dom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z sobą Jaazanja, syna Jirmejahu, syna Chabaccinja, jego braci i wszystkich jego synów oraz całą wspólnotę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вивели Єзонію сина Єреміна сина Харасіна і його братів і його синів і ввесь дім Архавіна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Jaazaniasza, syna Jeremjasza, syna Chabacinji, jego braci, wszystkich jego synów i cały dom Rekabitów;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Chabacciniasza, i jego braci oraz wszystkich jego synów, a także cały dom Rechabitów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Jaazaniasz, </w:t>
      </w:r>
      <w:r>
        <w:rPr>
          <w:rtl/>
        </w:rPr>
        <w:t>יַאֲזַנְיָהּו</w:t>
      </w:r>
      <w:r>
        <w:rPr>
          <w:rtl w:val="0"/>
        </w:rPr>
        <w:t xml:space="preserve"> (ja’azanjahu), czyli: JHWH słyszy.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(jirmejahu), czyli: JHWH uwalnia.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Chabasiniasz, </w:t>
      </w:r>
      <w:r>
        <w:rPr>
          <w:rtl/>
        </w:rPr>
        <w:t>חֲבַּצִנְיָה</w:t>
      </w:r>
      <w:r>
        <w:rPr>
          <w:rtl w:val="0"/>
        </w:rPr>
        <w:t xml:space="preserve"> (chawatstsinja h), czyli: JHWH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2024-04-29T18:29:31Z</dcterms:modified>
</cp:coreProperties>
</file>