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na Nebo i 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 i na Bet-Dyblataim;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 Dyblataim,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Nabo, i na dom Deblataim,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Девона і на Навава і на дім Девлатема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Dybon, na Nebo i na Beth–Dyblataim.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Dibonowi, i przeciw Nebo, i przeciw Bet-Diblataim,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2024-05-01T04:04:01Z</dcterms:modified>
</cp:coreProperties>
</file>