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 we łzach moje oczy, przewraca się w mym wnętrzu. Wylana na ziemię moja wątroba* – z powodu zagłady córki mego ludu. Omdlewa niemowlę i dziecko na ulicach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siedlisko uczuć.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2024-05-05T07:41:24Z</dcterms:modified>
</cp:coreProperties>
</file>