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rozkazał On człowiekowi odzianemu w lnianą szatę: Nabierz ognia spomiędzy koła,* spomiędzy cherubów, że ten podszedł i stanął obok koła.**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koła, ּ</w:t>
      </w:r>
      <w:r>
        <w:rPr>
          <w:rtl/>
        </w:rPr>
        <w:t>גַלְּגַל</w:t>
      </w:r>
      <w:r>
        <w:rPr>
          <w:rtl w:val="0"/>
        </w:rPr>
        <w:t xml:space="preserve"> (galgal).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koła, </w:t>
      </w:r>
      <w:r>
        <w:rPr>
          <w:rtl/>
        </w:rPr>
        <w:t>אֹופָן</w:t>
      </w:r>
      <w:r>
        <w:rPr>
          <w:rtl w:val="0"/>
        </w:rPr>
        <w:t xml:space="preserve"> (’ofan).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2024-04-29T03:15:01Z</dcterms:modified>
</cp:coreProperties>
</file>