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Wschodu (wystąpią) przeciw Ammonowi i oddam go (im) w posiadanie, po to, by już nie wspomniano synów Ammona między narodami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ludy wschodu najadą Ammon i oddam go im w posiadanie, tak by już nie wspominano Ammonitów między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narodami Wschodu wraz z Ammonitami; dam je w posiadanie, aby nie wspominano Ammonitów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Narodom wschodnim z ziemią synów Ammonowych; bom ją dał w dziedzictwo, aby nie było pamiątki synów Ammonowych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Wschodnim z synami Ammon, i dam ją za dziedzictwo, żeby nie było więcej pamiątki synów Ammon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ich razem z Ammonitami w posiadanie synów wschodu, aby już o nich nie wspominano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go wraz z Ammonitami mieszkańcom Wschodu w posiadanie, aby go już nie wspominano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go w posiadanie synom Wschodu z powodu Ammonitów, żeby Ammonici nie byli wspominani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sprawię, że synowie Wschodu zawładną nimi podobnie jak Ammonitami i zaginie o nich pamięć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go w posiadanie synom Wschodu, podobnie jak synów Ammona, aby nie wspominano [go]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Кедема до синів аммона Я їм дав в насліддя, щоб не було памяті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go w dziedzictwo synom Wschodu, wraz z ziemią synów Ammonu, aby pomiędzy narodami już więcej nie wspominano o synach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mieszkańcami Wschodu, podobnie jak synów Ammona; i uczynię z niego coś do posiadania, żeby o nim, o synach Ammona, nie pamiętano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2024-05-01T01:01:24Z</dcterms:modified>
</cp:coreProperties>
</file>