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2"/>
        <w:gridCol w:w="6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Wschodu (wystąpią) przeciw Ammonowi i oddam go (im) w posiadanie, po to, by już nie wspomniano synów Ammona między narodami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2024-04-30T22:39:45Z</dcterms:modified>
</cp:coreProperties>
</file>