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Gdy uczynię cię miastem opustoszałym, jak miasta, które nie są zamieszkane, gdy sprowadzę na ciebie otchłań i przykryją cię wielkie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2024-04-29T09:22:50Z</dcterms:modified>
</cp:coreProperties>
</file>