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świątyni: Cały jej obszar na szczycie góry ma być najwyższą świętością — takie jest właśnie prawo dotyczące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domu: Na szczycie góry cały jego obszar wszędzie dokoła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święty. Oto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zakon domu tego: Na wierzchu góry wszystko ogrodzenie jego wszędzie w około najświętsze jest; oto tenci jest zakon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domu na wierzchu góry: wszytka granica jego wokoło jest świętynia świętych. Ten tedy jest zakon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obszar dokoła niej ma być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wokoło ma być świętością nad świętościami - oto takie jest prawo o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świątyni. Na szczycie góry cały jej obszar dookoła jest najświętszy.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świątyni. Cały jej obszar na szczycie góry jest bardzo święty. Takie jest prawo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jej obszar wszędzie dokoła jest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 дому. На вершку гори, всі його околиці довкруги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dla tego Domu na wierzchu góry: Cały jego obszar jest wszędzie dookoła świętym świętych; taki oto jest przepis dla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Domu. Na szczycie góry cały jego obszar dookoła jest szczególną świętością. Oto prawdo dotyczące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2024-04-29T03:55:08Z</dcterms:modified>
</cp:coreProperties>
</file>