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na świątynię przeznaczycie kwadratową działkę o wymiarach pięćset na pięćset łokci, otoczoną pasem wolnej przestrzeni o 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będzie kwadrat na świątynię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 długości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dokoła; a 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wolna przestrzeń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miejsce święte na pięć set wdłuż, i na pięć set wszerz, czworograniaste w około; a niech ma pięćdziesiąt łokci wolnego placu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z każdej strony poświęcone pięć set a pięć set na cztery strony wokoło, a pięćdziesiąt łokci na przedmieście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należeć będzie do przybytku kwadrat wielkości pięćset na pięćset łokci dokoła, a na pięćdziesiąt [łokci] dokoła będzie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przeznaczone na miejsce święte pięćset łokci wzdłuż i pięćset łokci wszerz, w czworoboku, z pięćdziesięcioma łokciami wolnej przestrzeni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wydzielicie na Miejsce Święte kwadrat wokoło pięćset na pięćset trzcin. Wokół niego będzie wolna przestrzeń: pięćdziesiąt łokci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Wydzielicie z niej kwadrat na świątynię o boku pięćset łokci. W środku będzie kwadrat wolnej przestrzeni o boku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kwadrat, pięćset [łokci] na pięćset wokoło, będzie [przeznaczony] na sanktuarium. Dokoła niego będzie przestrzeń wolna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буде пятьсот на пятьсот на освячення, чотирокутник довкруги, і його межа пятдесять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przypadnie dla Świątyni pięćset na pięćset, dookoła, w czworoboku; i niech ma po pięćdziesiąt łokci wolnej przestrzeni po wszystkich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 święte miejsce przypadnie pięćset na pięćset, stanowiące wokoło kwadrat; z każdej zaś strony będzie mieć pięćdziesiąt łokci jako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2024-05-28T03:53:50Z</dcterms:modified>
</cp:coreProperties>
</file>