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jego słowa. Na ich dźwięk upadłem na twarz w odrętwieniu i z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słów; a gdy usłyszałem dźwięk jego słów, upadłem na twarz w głęboki sen,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słyszał głos słów jego; a usłyszawszy głos słów jego usnąłem twardo na twarzy mojej, na twarzy mojej, mówię,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 jego, a usłyszawszy leżałem przestraszony na oblicze moje, a twarz moja przylnęła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słów, i na dźwięk jego słów upadłem oszołomiony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padłem na twarz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słów. Gdy one zabrzmiały, padłem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jak ten ktoś mówił. Na dźwięk jego głosu nieprzytomny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jego słów. Gdy posłyszałem brzmienie jego słów, zmieniło się moje oblicze i upadłem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його слів і коли я його почув я був вколений і моє лице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jego słów; a usłyszawszy głos jego słów, twardo usnąłem na mojej twarzy, na mym obliczu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słyszałem dźwięk jego słów, wtedy też mocno spałem na twarzy, z twarzą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2024-04-29T12:12:17Z</dcterms:modified>
</cp:coreProperties>
</file>