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innych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więc, gdy wszyscy ludzie usłyszeli dźwięk trąby, fletu, harfy, sambuki, psałterionu i wszelkich instrumentów muzycznych, upadli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i oddali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tedy, skoro usłyszeli wszyscy ludzie głos trąby, piszczałki, lutni, skrzypiec, harfy i wszelakiego instrumentu muzyki, upadli wszyscy ludzie, narody i języki, kłaniając się obrazowi złotemu,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tedy, skoro usłyszeli wszytcy narodowie głos trąby, piszczałki i cytry, fletni i harfy, i symfonału, i wszelakiej muzyki, upadszy wszytcy narodowie, pokolenia i języki, kłaniali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dał się słyszeć dźwięk rogu, fletu, lutni, harfy, psalterium, dud i wszelkiego rodzaju instrumentów muzycznych, wszystkie narody, ludy, języki padły na twarz, oddając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cały lud usłyszał głos rogu, fletu, cytry, harfy i dud oraz wszelkiego rodzaju instrumentów muzycznych, narody, plemiona i języki upadły i oddały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wszystkie ludy usłyszały dźwięk rogu, fletu, lutni, harfy, psalterium, dud i wszelkiego rodzaju instrumentów muzycznych, wówczas wszystkie narody, ludy i języki padły, oddając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wszystkich ludów, narodów i języków, w chwili, gdy usłyszeli instrumenty muzyczne, upadli na twarz i oddali pokłon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posłyszały ludy głos rogu, piszczałki, cytry, sambuki, psalterionu i wszelkiego rodzaju instrumentów muzycznych, wszystkie ludy, narody i języki padły [na twarz] i oddały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народи почули голос труби сопілки і гуслі, самвики й псалтиря і співзвучности і всякого роду музичних інструментів, всі народи, племена, язики, впавши, поклонилися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gdy tylko cały lud usłyszał głos trąby, piszczałki, liry, trójkąta, harfy, dud oraz wszelkich instrumentów muzyki – upadli wszyscy ludzie, narody i języki, oddając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więc chwili, gdy wszystkie ludy usłyszały dźwięk rogu, piszczałki, cytry, harfy trójkątnej, instrumentu strunowego i wszelkiego rodzaju instrumentów muzycznych, wszystkie ludy, grupy narodowościowe oraz języki padły i oddały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2024-04-29T08:58:04Z</dcterms:modified>
</cp:coreProperties>
</file>