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1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Belszasar, król chaldejski,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Belszazar, król Chaldejczyków,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zabity jest Balsazar,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 jest Baltazar,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został zabity Belsazar,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król chaldejski, Belszassar,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zamordowano Belszazara, króla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Валтасар цар халдеїв був вбитий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został także zabity Belszassar, król kasdejski.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Belszaccar, król chaldejski, został zabity,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2024-04-27T22:16:10Z</dcterms:modified>
</cp:coreProperties>
</file>