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tynku, na ścianie pałacu królewskiego. I 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ukazały im się palce ludzkiej ręki. Pisały na tynku, naprzeciw świecznika, na ścianie pałacu królewskiego. Król zauważył wierzch piszącej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ukazały się palce ręki ludzkiej, które pisały naprzeciw świecznika na wapnie ściany pałacu króla,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wyszły palce ręki człowieczej, które pisały przeciwko świecznikowi na ścianie pałacu królewskiego, a król widział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ukazały się palce jako ręki człowieczej, piszącej przeciw lichtarzowi na ścienie sale królewskiej, a król patrzał na członki ręki piszącej.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ukazały się palce ręki ludzkiej i pisały za świecznikiem na wapnie ściany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ręki ludzkiej i pisały naprzeciw świecznika na wapiennej ścianie pałacu królewskiego. Król zauważył grzbiet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naprzeciwko świecznika na wapiennej ścianie królewskiego pałacu. Król zaś widział piszącą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wapiennej ścianie pałacu królewskiego naprzeciw świecznika. Gdy król zobaczył piszącą rękę,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ukazały się palce ludzkiej ręki i pisały na wapnie ściany komnaty królewskiej naprzeciw świecznika. Król widział dłoń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годині вийшли пальці людської руки і писали напроти світильника на поросі стіни царського дому, і цар бачив пальці руки, що писала.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godziny wyszły palce ludzkiej ręki, które pisały na ścianie królewskiego pałacu, naprzeciwko świecznika; więc król patrzał na część ręki, która pisała.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pojawiły się palce ręki ludzkiej i pisały naprzeciw świecznika na tynku ściany pałacu królewskiego, i widział król grzbiet dłoni, która pisała.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2024-04-28T04:36:08Z</dcterms:modified>
</cp:coreProperties>
</file>