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swojego anioła i zamknął paszcze lwów, i nie wyrządziły mi szkody, gdyż przed Nim okazała się moja niewinność. Owszem, również przed tobą, królu, żadnego przestępstwa nie popełniłem.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2024-04-29T01:24:55Z</dcterms:modified>
</cp:coreProperties>
</file>