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261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Danielowi wiodło się (dobrze) za panowania Dariusza i* za panowania Cyrusa,** *** Persa.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Danielowi wiodło się już dobrze za panowania Dariusza i za panowania Cyrusa,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Daniel zaś zażywał pomyślności za panowania Dariusza i za panowania Persa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Danielowi dobrze się powodziło za panowania Dariusza i za panowania Cyrusa,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Danielowi zaś dobrze się powodziło za panowania Dariusza i za panowania Cyrusa,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Danielowi dobrze się powodziło w królestwie Dariusza i w królestwie Cyrusa,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to Danielowi dobrze się powodziło za panowania Dariusza i za panowania Cyrusa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постував вперед в царстві Дарія і в царстві Кира Перса.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zn.  eksplikatywne  (epegzegetyczne),  tzn.: Danielowi  natomiast  wiodło się za panowania Dariusza, czyli za panowania Cyrusa, Persa. Historycznie rzecz biorąc, może chodzić o Gubaru lub Kambyzesa, syna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Cyrus, aram. ּ</w:t>
      </w:r>
      <w:r>
        <w:rPr>
          <w:rtl/>
        </w:rPr>
        <w:t>כֹורֶׁש</w:t>
      </w:r>
      <w:r>
        <w:rPr>
          <w:rtl w:val="0"/>
        </w:rPr>
        <w:t xml:space="preserve"> (koresz), pers. Kurusz, bab. urasz, egip. Kawarusza : pasterz. Cyrus II Wielki, król Persji (559-529 r. p. Chr.) i Babilonu od 539 r. p. Chr. Zob. &lt;x&gt;290 44:28&lt;/x&gt;;&lt;x&gt;290 45:1&lt;/x&gt;; &lt;x&gt;150 1:1-7&lt;/x&gt;;&lt;x&gt;150 3:7&lt;/x&gt;;&lt;x&gt;150 4:3-5&lt;/x&gt;;&lt;x&gt;150 5:13-17&lt;/x&gt;;&lt;x&gt;150 6:3-14&lt;/x&gt;; &lt;x&gt;140 36:22&lt;/x&gt;; &lt;x&gt;340 1:21&lt;/x&gt;;&lt;x&gt;340 6:29&lt;/x&gt;;&lt;x&gt;340 10:1&lt;/x&gt;.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36:222&lt;/x&gt;; &lt;x&gt;150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2024-04-29T03:26:47Z</dcterms:modified>
</cp:coreProperties>
</file>