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Gibei* grzeszyłeś, Izraelu. Tam powstaliście! Czy w Gibei nie dosięgnie ich wojna przeciwko synom bezprawia?**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Gibei grzeszyłeś, Izraelu. Tam zbuntowaliście się! Czy w Gibei nie dosięgnie ich wojna przeciwko synom bezprawia?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Gibea grzeszysz, Izraelu. Tam się ostali. Nie pochwyciła ich w Gibea bitwa przeciwko synom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Gabaa grzeszyłeś, Izraelu! tam się ostali, nie zachwyciła ich w Gabaa bitwa przeciwko synom nieprawości podniesiona.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Gabaa zgrzeszył Izrael, tam stali: nie zachwyci ich w Gabaa bitwa przeciw synom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Gibea grzeszyłeś, Izraelu! Tam się zatrzymali - czyż wojna nie dosięgnie przestępców z Gibea?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Gibei grzeszyłeś, Izraelu; tam wystąpili przeciwko mnie. Czy wojna nie dosięgnie ich w Gibei?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Gibei grzeszyłeś, Izraelu! Tam pozostali – czy nie dosięgnie ich w Gibei wojna przeciwko postępującym przewrotnie?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 dni Gibea grzeszysz, Izraelu! Tam się zbuntowali. Czy nie dojdzie do wojny w Gibea z powodu nikczemników?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Giba grzeszyłeś, Izraelu! Tam to powstali oni [przeciwko mnie]. Czyż nie dosięgła ich w Giba wojna wydana synom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коли горби, згрішив Ізраїль, там стали. Чи не захопить їх війна на горбі над дітьми неправедности?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Gibei grzeszyłeś Israelu! Tam zajmą stanowisko. Czy walka przeciw występnym synom nie dosięgnie ich w Gibei?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 Gibei grzeszyłeś, Izraelu. Tam się zatrzymali. Nie dosięgła ich w Gibei wojna przeciwko synom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Sdz 19-21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niegodziwym, ּ</w:t>
      </w:r>
      <w:r>
        <w:rPr>
          <w:rtl/>
        </w:rPr>
        <w:t>בְנֵי עַוְלָה</w:t>
      </w:r>
      <w:r>
        <w:rPr>
          <w:rtl w:val="0"/>
        </w:rPr>
        <w:t xml:space="preserve"> : przyp. metat; w MT: ּ</w:t>
      </w:r>
      <w:r>
        <w:rPr>
          <w:rtl/>
        </w:rPr>
        <w:t>בְנֵי עַלְוָה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2024-04-29T02:31:40Z</dcterms:modified>
</cp:coreProperties>
</file>