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0"/>
        <w:gridCol w:w="2014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dzieci* nie otoczę litością, gdyż są one dziećmi nierządu.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dzieci, ּ</w:t>
      </w:r>
      <w:r>
        <w:rPr>
          <w:rtl/>
        </w:rPr>
        <w:t>בָנִים</w:t>
      </w:r>
      <w:r>
        <w:rPr>
          <w:rtl w:val="0"/>
        </w:rPr>
        <w:t xml:space="preserve"> (banim), lub: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2024-04-30T22:52:35Z</dcterms:modified>
</cp:coreProperties>
</file>