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powstrzyma od wina oraz piwa,* niech nie pije octu winnego ani octu piwnego, niech też nie pije żadnego soku z winogron i nie je winogron świeżych ani winogron suszonych.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2024-05-01T11:43:50Z</dcterms:modified>
</cp:coreProperties>
</file>