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natomiast zmienię ludom ich wargi na czyste,* aby wszystkie one wzywały imienia JAHWE, aby służyły Mu ramię w ramię.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natomiast zamienię wargi ludów na czyste, aby wszystkie one wzywały imienia JAHWE, aby służyły Mu razem, ramię w 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bowiem przywrócę narodom czyste wargi, aby wszyscy wzywali imienia JAHWE i służyli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ten czas przywrócę narodom wargi czyste, któremiby wzywali wszyscy imienia Pańskiego, a służyli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natenczas przywrócę ludziom wargę wybraną, aby wzywali wszyscy w imię PANskie a służyli mu ramieniem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przywrócę narodom wargi czyste, aby wszyscy wzywali imienia Pana i służyli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przemienię ludom ich wargi na czyste, aby wszystkie mogły wzywać imienia Pana i służyć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przywrócę ludom czyste wargi, aby wszyscy wzywali imienia JAHWE i w jedności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oczyszczę wargi ludom, by wszyscy wzywali imienia JAHWE i wspólnie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odmienię i oczyszczę wargi narodów, by wszyscy wzywali Imienia Jahwe i wspólnie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тоді Я поверну на народи нарід на його рід, щоб всі прикликали імя Господа, щоб служили Йому під одним ярмом.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nadam ludom jasną mowę, by wszystkie wzywały Imienia WIEKUISTEGO i jednomyślnie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dokonam wśród ludów zmiany na czystą mowę, aby wszystkie wzywały imienia JAHWE i służyły mu ramię przy ramieniuʼ.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&lt;x&gt;290 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2024-05-19T00:48:47Z</dcterms:modified>
</cp:coreProperties>
</file>