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oraz proroków: Czy w piątym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nadal obchodzić żałobę i dokonywać poświęcenia się, jak to czyniliśmy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zapytali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 zastępów, a także proroków: Czy w piątym miesiącu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płakać, poświęcając się, jak to już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mówili do kapłanów, którzy byli w domu Pana zastępów, także i do proroków, mówiąc: Izali jeszcze płakać będę miesiąca piątego, wyłączywszy się tak, jakom już czynił przez kilka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mówili kapłanom domu JAHWE zastępów i prorokom, mówiąc: Mamli płakać miesiąca piątego abo się poświęcić mam, jakom już pierwej uczynił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kapłanów ze świątyni Pana Zastępów oraz proroków zapytać: Czy w piątym miesiącu powinienem trwać w smutku i postach, jak to czyniłem dotychczas,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Pana Zastępów i proroków: Czy w piątym miesiącu mam obchodzić pokutę z płaczem i postem, jak to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domu JAHWE Zastępów i proroków: Czy w piątym miesiącu mam płakać i pościć, jak to czyniłem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kapłanów domu JAHWE Zastępów oraz proroków: „Czy w piątym miesiącu mam obchodzić żałobę i pościć, tak jak to czyniłem przez tyle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przy Świątyni Jahwe Zastępów, a także i Proroków: ”Czy obowiązuje mnie jeszcze w piątym miesiącu żałoba połączona z postem, jak tego przestrzegałem przez tyle lat?”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до священиків, що в домі Господа Вседержителя і до пророків, мовлячи: Чи сюди в пятому місяці ввійшло освячення, так як я вчинив вже досить літ?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zapytali kapłanów, którzy są przy domu WIEKUISTEGO oraz proroków, w tych słowach: Czy mam jeszcze płakać piątego miesiąca, oddając się wstrzemięźliwości, jak czyniłem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kapłanów należących do domu JAHWE Zastępów, a także do proroków – tak, mówiąc: ”Czy mam płakać w miesiącu piątym i zachowywać wstrzemięźliwość, jak to czyniłem już tyle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2024-04-27T20:22:13Z</dcterms:modified>
</cp:coreProperties>
</file>