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wielce, córko Syjonu! Wznoś okrzyki, córko Jerozolimy! Oto twój Król przychodzi do ciebie!* Sprawiedliwy On i zwycięski, pokorny – i jedzie na ośle, na oślęciu, źrebięciu oślicy.**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23:3&lt;/x&gt;; &lt;x&gt;290 9:5-6&lt;/x&gt;; &lt;x&gt;290 11:4&lt;/x&gt;; &lt;x&gt;290 16:5&lt;/x&gt;; &lt;x&gt;300 22:1-5&lt;/x&gt;; &lt;x&gt;300 23:5-6&lt;/x&gt;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49:11&lt;/x&gt;; &lt;x&gt;290 62:11&lt;/x&gt;; &lt;x&gt;430 3:14&lt;/x&gt;; &lt;x&gt;470 21:5&lt;/x&gt;; &lt;x&gt;500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2024-04-29T03:25:53Z</dcterms:modified>
</cp:coreProperties>
</file>