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 dziewica. Urodzi ona syna i nadadzą mu imię Emmanuel, co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urodzi syna, któremu nadadzą imię Emmanuel, co się tłumaczy: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będzie brzemienna i porodzi syna, a nazowią imię jego Emanuel,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w żywocie mieć będzie i porodzi syna, i nazową imię jego Emanuel, co się wykłada,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porodzi syna, i nadadzą mu imię Immanuel,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urodzi Syna, któremu nadadzą imię Emmanuel, to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znaczy: „Bóg jest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dziewica pocznie i urodzi Syna, i nazwą Go imieniem Emmanuel” to znaczy „Bóg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panna zostanie matką i urodzi syna, który otrzyma imię Emanuel, to znaczy: Bóg jest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panna pocznie i porodzi Syna i nadadzą Mu imię Emanuelʼ, to znaczy: ʼBóg z 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діва матиме в лоні і народить Сина, і дадуть Йому ім'я Емануїл, що означає: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wiadoma panna w brzuchu będzie miała i wyda na świat niewiadomego syna, i nazwą wiadome imię jego Emmanuel, które jest przekładane jak przez Hermesa: wspólnie z nami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porodzi syna, a Jego Imię nazwą Emmanuel, co się tłumaczy: Bóg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"Dziewica pocznie i porodzi syna, i nazwą go Immanu'el" (imię to oznacza: "Bóg z nami").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dziewica będzie brzemienna i urodzi syna, i nazwą go imieniem Immanuel”, co w tłumaczeniu znaczy: ”Z nami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dziewica pocznie i urodzi Syna i nazwą Go Emmanuel” (co znaczy: „Bóg jest z nami”).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2024-04-20T12:17:44Z</dcterms:modified>
</cp:coreProperties>
</file>