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4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towarzyszu jak wszedłeś tu nie mając odzienia weselnego zaś został uciszony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 go: Kolego, jak tu wszedłeś, nie mając szaty weselnej? A on oniemiał.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 mu: Kolego, jak wszedłeś tu nie mając stroju wesela? On zaś milczał.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towarzyszu jak wszedłeś tu nie mając odzienia weselnego zaś został uciszony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2024-03-28T09:12:06Z</dcterms:modified>
</cp:coreProperties>
</file>