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26:70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55"/>
        <w:gridCol w:w="55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zaś wyparł się wobec wszystkich mówiąc: Nie wiem, co mówisz.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wyparł się przed wszystkimi mówiąc nie wiem co mówisz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wyparł się wobec wszystkich: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wyparł się wobec wszystkich, mówiąc: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wszystkimi, mówiąc: Nie wiem, co powiadasz.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się zaprzał przed wszytkiemi, rzekąc: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temu wobec wszystkich i rzekł: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zaparł się wobec wszystkich i rzekł: Nie wiem, co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przy wszystkich zaprzeczył i oznajmił: Nie wiem, o czym mówisz.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jednak zaprzeczył temu wobec wszystkich: „Nie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jednak przy wszystkich zaprzeczył oświadczając: „Nie wiem, o czym mówisz”.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Piotr zaprzeczył przy wszystkich: - Nie rozumiem, o czym mówisz!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zaprzeczył wobec wszystkich: - Nie wiem, co mówisz!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Але він зрікся перед усіма, заявивши: Не знаю, що ти кажеш.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zaś zaparł się w doistotnym przedzie wszystkich powiadając: Nie znam od przeszłości z doświadczenia co teraz powiadasz.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zaprzeczył przed wszystkimi, mówiąc: Nie wiem, co gadasz.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 wyparł się tego w obecności wszystkich: "Nie wiem, o czym ty mówisz!"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 temu zaprzeczył wobec nich wszystkich, powiadając: ”Nie wiem, o czym mówisz”.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—Nie wiem, o czym mówisz!—zaprzeczył wobec wszystkich Piotr.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2024-04-26T08:40:51Z</dcterms:modified>
</cp:coreProperties>
</file>