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3535"/>
        <w:gridCol w:w="3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Go więc i mówią Mu: Wszyscy Cię szukają.*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znaleźli go i mówią mu, że: Wszyscy szukają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2024-04-19T13:54:14Z</dcterms:modified>
</cp:coreProperties>
</file>