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i traci się wino i bukłaki; ale młode wino – do nowych* bukłaków!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leje* wina młodego w bukłaki stare - jeśli zaś nie, rozerwie wino bukłaki, i wino jest stracone i bukłaki - ale wino młode w bukłaki nowe.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— samo wycieka i bukłaki stracone. Młode wino trzeba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bo inaczej młode wino rozsadza bukłaki i wino wycieka, a bukłaki się psują. Lecz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żaden nie leje wina młodego w stare statki; bo inaczej wino młode rozsadza statki, i wycieka wino, a statki się psują;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rozsadzi statki i rozleje się wino, a statki się zepsują. Ale wino nowe ma być wlewane w statki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bukłaki. Wino się wylewa i bukłaki [przepadną]. Raczej młode wino [należy wlewać]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wlewa młodego wina do starych bukłaków, bo inaczej wino rozsadzi bukłaki, i wino i bukłaki zniszczeją. 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bukłaków. W przeciwnym razie wino rozerwie bukłaki i wino się zmarnuje, i bukłaki. Ale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wino je rozerwie. Wtedy zmarnuje się i wino, i worki. Młode wino wlewa się do nowych worków skórzanych!”.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wino rozerwie bukłaki: wino się marnuje i bukłaki. Lecz młode wino —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wino je rozsadzi, a wtedy, i wino, i bukłaki zmarnują się. Młode wino należy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skórzanych, bo gdyby to uczynił, wino rozdarłoby worki: i wino przepada, i worki. 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нового вина в старі бурдюки, бо інакше вино порве бурдюки - і тоді й вино пропаде, й бурдюки; але нове вино вливають у нові бурдюки.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nie, rozerwie wino wory, i wino jest odłączane przez zatracenie i wory; ale wino młode do worów 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leje młodego wina w stare bukłaki; bo inaczej wino rozerwie bukłaki; zatem i wino, i bukłaki są niszczone. Ale młode wino powinno być wlewane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nowego wina do starych bukłaków, bo jeśli to zrobi, wino rozerwie bukłaki i zarówno wino, jak i bukłaki będą do niczego. Ale nowe wino jest przeznaczone do nowo przygotowanych bukłaków".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jeśli tak zrobi, wino rozsadzi bukłaki i zarówno wino, jak i bukłaki się zmarnują. Ale nowe wino wlewają do nowych bukłaków”.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 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7:18-19&lt;/x&gt;; &lt;x&gt;650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2024-05-04T06:06:04Z</dcterms:modified>
</cp:coreProperties>
</file>