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Mi jednak oddają cześć, ucząc zasad, które są nakazami ludzkimi.*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zaś czczą mnie, nauczając nauki przykazań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2:22&lt;/x&gt;;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2024-04-28T05:56:20Z</dcterms:modified>
</cp:coreProperties>
</file>