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322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lecz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mówiąc, że: Ten człowiek zaczął budować i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2024-05-06T13:45:06Z</dcterms:modified>
</cp:coreProperties>
</file>