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6"/>
        <w:gridCol w:w="3947"/>
        <w:gridCol w:w="3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głoszący w zgromadzeniach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 w synagogach* Judei.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głoszący w synagogach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głoszący w zgromadzeniach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&lt;x&gt;480 1:39&lt;/x&gt;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2024-04-29T20:56:56Z</dcterms:modified>
</cp:coreProperties>
</file>