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tam też ołtarz JAHWE, waszemu Bogu — ołtarz z kamieni. Przy jego wznoszeniu nie użyjecie narzędzi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JAHWE, swemu Bogu, ołtarz z kamieni. Nie będziesz ich ciosał narzędziem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zbudujesz ołtarz Panu, Bogu twemu, ołtarz z kamienia; nie będziesz ich ciosał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tam ołtarz JAHWE Bogu twemu z kamienia, którego się żelazo nie 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wystawicie tam ołtarz ku czci Pana, Boga swego, ołtarz z kamieni, których nie obrabiało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ołtarz Panu, Bogu twemu, ołtarz z kamieni. Nie podniesiesz na nie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tam ołtarz dla JAHWE, twego Boga, ołtarz z kamieni nietkniętych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dla JAHWE, twojego Boga. Kamieni ołtarza nie będziesz obrabiał żelaznym narzędziem.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z kamieni ołtarz dla Jahwe, twego Boga; ołtarz z kamieni nie 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zbudujesz tam ołtarz dla Boga, twojego Boga, [ustawiając] ołtarz [z tych] kamieni. Nie ociosasz go żadnym [narzędziem] z żelaza.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там жертівник Господеві Богові твому, жертівник з каміння. Не накладеш на них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wzniesiesz tam ofiarnicę WIEKUISTEMU, twojemu Bogu – ofiarnicę z kamieni; nie podnoś na nie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też ołtarz dla JAHWE, swego Boga, ołtarz z kamieni. Nie wolno ci przyłożyć do nich żelaznego narzędzia.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2024-04-29T11:39:15Z</dcterms:modified>
</cp:coreProperties>
</file>