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Zebulonie powiedział: Raduj się, Zebulonie, gdy wyruszasz, a (ty), Issacharze, w swych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Zebulona: Raduj się, Zebulonie, gdy wyruszasz, i ty, Issacharze,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Zebulonie powiedział: Wesel się, Zebulonie, gdy wyruszasz,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Issacharze,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Zabulona rzekł: Wesel się Zabulon w wyjściu swem, a ty Isaschar w namiotach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Zabulonowi rzekł: Wesel się, Zabulon, w wyszciu twoim, a Issachar, w namieciech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Zabulona powiedział: Zabulonie, ciesz się na swoich wyprawach, i ty, Issacharze,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Zebulonie rzekł: Raduj się, Zebulonie, gdy wyruszasz, A ty, Issacharze, w namiotach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Zabulona powiedział: Ciesz się, Zabulonie, gdy wyruszasz, i Issacharze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Zabulona powiedział: «Ciesz się, Zabulonie, gdy ruszasz na wyprawę, i ty, Issacharze,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Zebulona rzekł: - Raduj się, Zebulonie, gdy wyruszasz, i ty Issacharze,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Zewulunie powiedział: Niech ci się powiedzie, Zewulunie, gdy wychodzisz [do swych prac], a Jisacharowi w jego namiotach [Tory, gdzie będzie ustalany kalendarz].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Завулонові сказав: Радій Завулоне, у твому виході, і Іссахаре в своїх шатрах.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Zebulunie powiedział: Ciesz się Zebulunie twoim wyjściem, a twymi namiotami 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Zebulona, rzekł: ”Raduj się, Zebulonie, swoim wychodzeniem, a ty, Issacharze, swoimi namiotami.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2024-05-28T09:41:19Z</dcterms:modified>
</cp:coreProperties>
</file>