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tak dlatego, że zobaczył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a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Izajasz, ponieważ ujrzał chwałę Jego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ujrzał chwałę jego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bo ujrzał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wypowiedział te słowa, ponieważ miał widzenie Jego chwały i o Nim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Izajasz, bo ujrzał Jego chwałę i o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mówił o nim Izajasz, który widział blask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wielu z przełożonych uwierzyło w Niego, ale z obawy przed faryzeuszami nie wyznawali tego,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сказав Ісая, коли побачив славу його й заговорив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 Esaias, że ujrzał wiadomą sławę jego, i zagadał około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kiedy zobaczył jego chwałę oraz odnośnie niego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(Jesza'jahu powiedział tak, bo widział Sz'chinę Jeszui i mówił o 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ponieważ ujrzał jego chwałę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powiedział Izajasz, bo ujrzał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2024-04-25T14:21:12Z</dcterms:modified>
</cp:coreProperties>
</file>