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To zatem, co Ja mówię, mówię tak, jak mi polecił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Dlatego 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rozkazanie jego jest żywot wieczny; przetoż to, co ja wam mówię, jako mi powiedział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rozkazanie jego jest żywot wieczny. A przeto, co ja powiadam, jako mi mówił Ociec, tak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przykazanie Jego jest życiem wiecznym. To, co mówię, mówię tak, jak Mi Ojciec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jest żywotem wiecznym. Przeto,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Co więc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Stąd też Ja głoszę tak, jak Mi nakazał Ojciec. Właśnie tak uczę”.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wiem, że Jego przykazanie — to życie wieczne. Co zatem ja głoszę, głoszę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też, że jego przykazanie decyduje o życiu wiecznym. To więc, co ja mówię, mówię tak, jak mi przykazał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знаю, що його заповідь - це вічне життя. Що я кажу, то так кажу, як сказав мені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przeszłości wiem że ta wskazówka jego niewiadome życie organiczne niewiadome eonowe jest. Które więc ja gadam, z góry tak jak spłynął mi ten ojciec, w ten właśnie sposób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polecenie jest życiem wiecznym; więc co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Nie mówię zatem nic innego jak to, co Ojciec nakazał mi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przykazanie oznacza życie wieczne. Dlatego wszystko, co mówię, mówię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mojego Ojca prowadzą do wiecznego życia, dlatego przekazuję wam, to, co Mi polecił.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2024-04-23T17:31:22Z</dcterms:modified>
</cp:coreProperties>
</file>