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0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― świat Mnie już nie zobaczy, wy zaś widzicie Mnie, gdyż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chwila,* a świat Mnie już oglądać nie będzie; lecz wy Mnie oglądać będziecie, bo Ja żyję** i wy żyć będziecie.***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mało i świat mnie już nie widzi, wy zaś widzicie mnie,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12:35&lt;/x&gt;;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&lt;x&gt;500 6:57&lt;/x&gt;; &lt;x&gt;570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2024-04-24T21:29:52Z</dcterms:modified>
</cp:coreProperties>
</file>