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mamy pewność, że wiesz wszystko i nie musimy Cię o nic pytać;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aby cię ktoś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wiesz, a nie potrzebujesz, aby cię kto pytał; przez to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wszytko wiesz, a nie potrzebać, żeby cię kto pytał.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potrzeba, aby Cię kto pytał. Dlatego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potrzebujesz, aby cię ktoś pytał;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potrzeba, aby ktoś Cię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jest Ci znane i nie potrzebujesz, aby ktoś Cię pytał. Dlatego wierzymy, że przyszedłeś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widzimy, że Ty wiesz wszystko i nie ma potrzeby, aby Cię ktoś pytał. Dlatego wierzymy, że wyszedłeś od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Jesteśmy więc pewni, że ty wiesz wszystko i nikt cię żadnym pytaniem nie zaskoczy. Dlatego wierzymy, że przyszedłeś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trzeba, żeby ktoś Cię pytał. Dlatego wierzymy, żeś wyszedł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що знаєш усе і не потребуєш, аби хтось тебе питав. Тому віримо, що ти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od przeszłości wiemy że od przeszłości wiesz wszystkie sprawy i nie potrzebę masz aby ktoś cię wzywałby do uwyraźnienia się; w tym właśnie wtwierdzamy do rzeczywistości że od nieokreślonego boga wyjechałeś.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masz interesu, aby cię ktoś pytał; przy 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że nie potrzebujesz, aby ludzie zadawali Ci pytania za pomocą słów. To sprawia, że wierzymy, iż przyszedłeś od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by cię ktoś pytał. Na tej podstawie wierzymy, że wyszedłeś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—Nareszcie rozumiemy, że wszystko wiesz i nie potrzebujesz, aby ktokolwiek zadawał Ci pytania. Wierzymy, że przyszedłeś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2024-04-20T07:41:08Z</dcterms:modified>
</cp:coreProperties>
</file>