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0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leżało, octem napełnione; gąbkę więc napełnioną ― octem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hizop włożywszy przynieśli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na hizop włożywszy przynieśli Mu do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octu;* owinęli zatem hizop gąbką nasączoną winnym octem i podali Mu do ust.**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 octem* napełnione. Gąbkę więc napełnioną octem (na) hyzop włożywszy przynieśli do jego ust.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(na) hizop włożywszy przynieśli Mu (do) ust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ocet, ὄξος, lub: kwaśne wino.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kwaśnym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2024-04-25T22:41:38Z</dcterms:modified>
</cp:coreProperties>
</file>