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7"/>
        <w:gridCol w:w="4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miałaś, a teraz którego masz nie jest twoim mężem; to prawdziwe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Miałaś bowiem pięciu mężów, a ten, którego teraz masz, nie jest twoim mężem; to prawdę powiedziałaś.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Pięciu bowiem mężów miałaś i teraz, którego masz, nie jest twój mąż. To prawdziwie rzekłaś.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Pięciu bowiem mężów miałaś a teraz którego masz nie jest twój mąż to prawdę powiedziałaś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2024-04-26T20:06:38Z</dcterms:modified>
</cp:coreProperties>
</file>