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6"/>
        <w:gridCol w:w="5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Święty,* tak jak na nas na początku.**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zaś zacząć ja* mówić spadł Duch Święty na nich jak właśnie i na nas na początku.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zacząć mi mówić spadł Duch Święty na nich tak, jak i na nas na początku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podobnie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ja począł mówić, przypadł Duch Święty na nie, jako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gdym począł mówić, Duch Ś. padł na nie, jako i na nas z 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mówić, Duch Święty zstąpił na nich,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zacząłem przemawiać, Duch Święty zstąpił na nich, jak kiedyś na nas, na samym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zacząłem mówić, Duch Święty zstąpił na nich, jak i na nas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tam jeszcze przemawiałem, ogarnął ich Duch Święty, jak kiedyś nas, na początku.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zacząłem przemawiać, Duch Święty zstąpił na nich, tak jak 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почав я говорити, злинув на них Святий Дух, як і на нас спочатку.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czasie, gdy ja zacząłem mówić, spadł na nich Duch Święty, jak i na początku na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ledwo zacząłem przemawiać, gdy spadł na nich Ruach Ha-Kodesz, tak jak na nas na początku!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zacząłem mówić, zstąpił na nich duch święty, tak jak i na nas na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Gdy, przybywszy do nich, zacząłem mówić, zstąpił na nich Duch Święty, tak samo jak na nas podczas święta Pięćdziesiątnicy.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kiedy zaś ja zacząłem.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2024-04-24T23:57:01Z</dcterms:modified>
</cp:coreProperties>
</file>