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3606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zaś tam czas nie mały razem z 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 uczniami czas niemały.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zaś czas nie mały razem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zaś tam czas nie mały razem z uczniami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2024-03-29T15:04:41Z</dcterms:modified>
</cp:coreProperties>
</file>