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0"/>
        <w:gridCol w:w="55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mieszkał w Listrze pewien człowiek o bezwładnych stopach, chromy od łona swojej matki,* ** który nigdy nie chodził.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pewien mąż niemocny w Listrze (co do) nóg siedział, chromy od łona matki jego, który nigdy (nie) zaczął 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pewien mąż w Listrze niemocny stopami usiadł kulawy od łona matki jego będący który nigdy chodził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niepełnosprawny od urodzenia.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2024-04-25T14:37:12Z</dcterms:modified>
</cp:coreProperties>
</file>