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Dawid wstąpił do nieba, a jednak sam mówi: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nie wstąpił do nieba, a jednak sam mówi: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nie wstąpił do nieba, lecz sam powiada: Rzekł Pan Panu memu,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nie wstąpił do nieba, lecz sam powiada: Rzekł Pan Panu memu, siądź na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sami widzicie i słyszycie. Bo Dawid nie wstąpił do nieba, a jednak powiada: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Dawid wstąpił do nieba, powiada bowiem sam: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nieba, a jednak mówi: Powiedział Pan do mego Pana: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wstąpił do nieba, a jednak mówi: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nie Dawid wstąpił do nieba. Sam o tym mówi: Rzekł Pan do Pana mego, siedź po prawicy mojej,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przecież nie wstąpił do nieba, bo mówił: Powiedział Bóg do mego Pana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Dawid przecież wstąpił do nieba, sam bowiem mówi: ʼPowiedział Pan do mego Pana: Usiądź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не пішов на небо, але сам говорить: Сказав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Dawid wstąpił do niebios, ale sam mówi: Rzekł Pan Panu memu: Usiądź z mojej prawej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nie wstąpił do nieba. Ale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niebios, lecz sam mówi: ”Pan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chociaż Dawid nie był w niebie, to jednak powiedział: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2024-04-19T11:08:35Z</dcterms:modified>
</cp:coreProperties>
</file>