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pokorą, wśród łez i prób, które spotykały mnie ze strony spiskujących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wielu łez i doświadczeń, które mnie spotykały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zasadzek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ze wszelką uniżonością i z wielą łez i pokus, które na mię przychadzały z zasadzek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wszelaką pokorą i ze łzami, i pokusami, które na mię przychadzały z zasadek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służyłem Panu z całą pokorą wśród łez i doświadczeń, które na mnie przychodziły z powodu zasadzek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 zgotowanych mi podstępnie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Służyłem Panu z całą pokorą, ze łzami, znosząc ciężkie próby, które mnie dotykały z powodu zasadzek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pokorą, nieraz we łzach z powodu ciężkich przeżyć, zgotowanych mi podstępnie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całym oddaniem we łzach, doświadczeniach i zasadzkach, jakie na mnie zgotowali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служачи Господеві з усією покірливістю, і з слізьми та напастями, що трапилися мені від юдейських підступів;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pokorą. Nieraz także pośród łez i doświadczeń, zdarzających mi się między zmowami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wielką pokorą i łzami, pomimo prób, jakie musiałem przechodzić wskutek spisków niewierzących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jako niewolnik z największym uniżeniem umysłu i ze łzami oraz w doświadczeniach, które mnie spotkały z powodu zmów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pokorą, mimo cierpień oraz prześladowań i podstępów ze strony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2024-04-19T22:29:47Z</dcterms:modified>
</cp:coreProperties>
</file>