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górnej sali zaś, gdzie się zebraliśmy, było sporo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zaś lampy dość liczne w górnej komnacie, gdzie byliśmy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zaś lampy dość liczne w sali na piętrze gdzie byli którzy są zebrani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2024-04-27T01:11:49Z</dcterms:modified>
</cp:coreProperties>
</file>