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i usłyszałem: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na ziemię, i usłyszałem głos, który mówił do mnie: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a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czemu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upadszy na ziemię, usłyszałem głos, mówiący mi: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posłyszałem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 i usłyszałem głos do mnie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słowa: «Szawle, Szawle! Dlaczego Mnie prześladujesz?».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głos, który mówił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skierowany do mnie: ʼSzawle, Szawle, dlaczego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впав на землю і почув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чому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upadłem na ziemię i usłyszałem mówiący mi głos: 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 mówiący: "Szaulu! Szaulu! Czemu mnie wciąż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na ziemię, i usłyszałem głos mówiący do mnie: ʼSaulu, Saulu,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wtedy na ziemię i usłyszałem głos: „Szawle, Szawle! Dlaczego Mnie prześladujesz?”.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2024-04-26T02:15:13Z</dcterms:modified>
</cp:coreProperties>
</file>